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B22463" w:rsidR="00E01B45" w:rsidP="00C65A0E" w:rsidRDefault="00E01B45" w14:paraId="1D433D0E" w14:textId="2081AC55">
      <w:pPr>
        <w:spacing w:line="260" w:lineRule="exact"/>
        <w:rPr>
          <w:rFonts w:ascii="Arial" w:hAnsi="Arial" w:cs="Arial"/>
          <w:sz w:val="18"/>
          <w:szCs w:val="18"/>
        </w:rPr>
      </w:pPr>
    </w:p>
    <w:p w:rsidRPr="00B22463" w:rsidR="00C65A0E" w:rsidP="00C65A0E" w:rsidRDefault="00C65A0E" w14:paraId="09119EAE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:rsidRPr="00B22463" w:rsidR="00C65A0E" w:rsidP="00C65A0E" w:rsidRDefault="00C65A0E" w14:paraId="04013921" w14:textId="77777777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:rsidRPr="00B22463" w:rsidR="00C65A0E" w:rsidP="00C65A0E" w:rsidRDefault="00C65A0E" w14:paraId="2C0C66BC" w14:textId="77777777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:rsidR="00C65A0E" w:rsidP="00C65A0E" w:rsidRDefault="00C65A0E" w14:paraId="3DF95824" w14:textId="72EA9D62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Pr="0095788D" w:rsidR="0095788D">
        <w:t xml:space="preserve"> </w:t>
      </w:r>
      <w:r w:rsidRPr="0095788D" w:rsidR="0095788D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HT_2021_85_SDA_AS_2</w:t>
      </w:r>
    </w:p>
    <w:p w:rsidRPr="00B22463" w:rsidR="0095788D" w:rsidP="00C65A0E" w:rsidRDefault="0095788D" w14:paraId="2DA4A074" w14:textId="7FF13BFC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Lotto </w:t>
      </w:r>
      <w:r w:rsidR="00EC65E8">
        <w:rPr>
          <w:rFonts w:ascii="Arial" w:hAnsi="Arial" w:cs="Arial"/>
          <w:b/>
          <w:bCs/>
          <w:color w:val="005CA8" w:themeColor="background1"/>
          <w:sz w:val="18"/>
          <w:szCs w:val="18"/>
        </w:rPr>
        <w:t>2</w:t>
      </w:r>
    </w:p>
    <w:p w:rsidRPr="00B22463" w:rsidR="00C65A0E" w:rsidRDefault="00C65A0E" w14:paraId="6F6B6BB5" w14:textId="77777777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tbl>
      <w:tblPr>
        <w:tblStyle w:val="Grigliatabella"/>
        <w:tblW w:w="9262" w:type="dxa"/>
        <w:tblInd w:w="360" w:type="dxa"/>
        <w:tblLook w:val="04A0" w:firstRow="1" w:lastRow="0" w:firstColumn="1" w:lastColumn="0" w:noHBand="0" w:noVBand="1"/>
      </w:tblPr>
      <w:tblGrid>
        <w:gridCol w:w="6285"/>
        <w:gridCol w:w="2977"/>
      </w:tblGrid>
      <w:tr w:rsidRPr="00B22463" w:rsidR="00EB2E0A" w:rsidTr="2AE039D3" w14:paraId="3A2E5E17" w14:textId="77777777">
        <w:tc>
          <w:tcPr>
            <w:tcW w:w="6285" w:type="dxa"/>
            <w:shd w:val="clear" w:color="auto" w:fill="005CA8" w:themeFill="accent1"/>
            <w:tcMar/>
          </w:tcPr>
          <w:p w:rsidRPr="00EB2E0A" w:rsidR="00EB2E0A" w:rsidP="00EB2E0A" w:rsidRDefault="00EB2E0A" w14:paraId="7B78571E" w14:textId="452BB6AC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  <w:lang w:val="it-IT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2977" w:type="dxa"/>
            <w:shd w:val="clear" w:color="auto" w:fill="005CA8" w:themeFill="accent1"/>
            <w:tcMar/>
          </w:tcPr>
          <w:p w:rsidRPr="00EB2E0A" w:rsidR="00EB2E0A" w:rsidP="00EB2E0A" w:rsidRDefault="00EB2E0A" w14:paraId="52B30E09" w14:textId="390BC4F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  <w:lang w:val="it-IT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Pr="00B22463" w:rsidR="00EB2E0A" w:rsidTr="2AE039D3" w14:paraId="4FBE41EC" w14:textId="77777777">
        <w:tc>
          <w:tcPr>
            <w:tcW w:w="6285" w:type="dxa"/>
            <w:tcMar/>
          </w:tcPr>
          <w:p w:rsidRPr="00EB2E0A" w:rsidR="00EB2E0A" w:rsidP="398224A6" w:rsidRDefault="00F91DF5" w14:paraId="1FDC64A2" w14:textId="5EDB36A1">
            <w:pP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F91DF5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>centrifuga refrigerata da banco (capacità max 4L)</w:t>
            </w:r>
            <w:r w:rsidRPr="00F91DF5" w:rsidR="5D74A0E4"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  <w:t xml:space="preserve"> </w:t>
            </w:r>
          </w:p>
        </w:tc>
        <w:tc>
          <w:tcPr>
            <w:tcW w:w="2977" w:type="dxa"/>
            <w:tcMar/>
          </w:tcPr>
          <w:p w:rsidRPr="00EB2E0A" w:rsidR="00EB2E0A" w:rsidP="00EB2E0A" w:rsidRDefault="00C41239" w14:paraId="650D713E" w14:textId="470E40FB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  <w:lang w:val="it-IT"/>
              </w:rPr>
              <w:t>9</w:t>
            </w:r>
          </w:p>
        </w:tc>
      </w:tr>
      <w:tr w:rsidRPr="00B22463" w:rsidR="00EB2E0A" w:rsidTr="2AE039D3" w14:paraId="34C761BB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B22463" w:rsidR="00EB2E0A" w:rsidP="00EB2E0A" w:rsidRDefault="00EB2E0A" w14:paraId="50F3D1E0" w14:textId="77777777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Pr="00B22463" w:rsidR="00EB2E0A" w:rsidTr="2AE039D3" w14:paraId="072DB66E" w14:textId="77777777">
        <w:tc>
          <w:tcPr>
            <w:tcW w:w="9262" w:type="dxa"/>
            <w:gridSpan w:val="2"/>
            <w:tcMar/>
          </w:tcPr>
          <w:p w:rsidRPr="00DA183D" w:rsidR="00C627F7" w:rsidP="398224A6" w:rsidRDefault="00C627F7" w14:paraId="25C27F3E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Design compatto e versatile con la possibilità di alloggiare diversi tipi di rotori, fissi e basculanti - leggeri, in materiali duraturo, ad alta prestazione - per diverse capacità (0.2 ml -1000ml, MTP, DWP) facilmente interscambiabili con riconoscimento automatico;</w:t>
            </w:r>
          </w:p>
          <w:p w:rsidRPr="00DA183D" w:rsidR="00C627F7" w:rsidP="398224A6" w:rsidRDefault="00C627F7" w14:paraId="3198213A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Elevata capacità: fino a 4x1000 ml/ 36x 50ml /20xMTP</w:t>
            </w:r>
          </w:p>
          <w:p w:rsidRPr="00DA183D" w:rsidR="00C627F7" w:rsidP="398224A6" w:rsidRDefault="00C627F7" w14:paraId="343F6E49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Rotore universale basculante con cestelli universali e adattatori per piastre, Tubi da 15ml e 50ml, Flask e flaconi da 250ml e bottiglie fino ad 1 L</w:t>
            </w:r>
          </w:p>
          <w:p w:rsidRPr="00DA183D" w:rsidR="00C627F7" w:rsidP="398224A6" w:rsidRDefault="00C627F7" w14:paraId="0076B38D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Ottimizzata per centrifugazione di gradienti (es. gradiente di separazione PBMC)</w:t>
            </w:r>
          </w:p>
          <w:p w:rsidRPr="00FB3F5E" w:rsidR="00C627F7" w:rsidP="398224A6" w:rsidRDefault="00C627F7" w14:paraId="64D2D135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color w:val="000000"/>
                <w:sz w:val="18"/>
                <w:szCs w:val="18"/>
              </w:rPr>
            </w:pPr>
            <w:r w:rsidRPr="398224A6">
              <w:rPr>
                <w:rFonts w:ascii="Arial" w:hAnsi="Arial" w:cs="Arial"/>
                <w:sz w:val="18"/>
                <w:szCs w:val="18"/>
              </w:rPr>
              <w:t xml:space="preserve">Bassa rumorosità </w:t>
            </w:r>
          </w:p>
          <w:p w:rsidRPr="00DA183D" w:rsidR="00C627F7" w:rsidP="398224A6" w:rsidRDefault="00C627F7" w14:paraId="06B0C5CF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Precisione e stabilità della temperatura impostata</w:t>
            </w:r>
          </w:p>
          <w:p w:rsidRPr="00DA183D" w:rsidR="00C627F7" w:rsidP="398224A6" w:rsidRDefault="00C627F7" w14:paraId="46A15630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b/>
                <w:bCs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Raffreddamento automatico veloce e in date e ora programmabili</w:t>
            </w:r>
          </w:p>
          <w:p w:rsidRPr="00DA183D" w:rsidR="00C627F7" w:rsidP="398224A6" w:rsidRDefault="00C627F7" w14:paraId="36744DEC" w14:textId="77777777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Theme="minorEastAsia"/>
                <w:color w:val="000000"/>
                <w:sz w:val="18"/>
                <w:szCs w:val="18"/>
                <w:lang w:val="it-IT"/>
              </w:rPr>
            </w:pPr>
            <w:r w:rsidRPr="00DA183D">
              <w:rPr>
                <w:rFonts w:ascii="Arial" w:hAnsi="Arial" w:cs="Arial"/>
                <w:sz w:val="18"/>
                <w:szCs w:val="18"/>
                <w:lang w:val="it-IT"/>
              </w:rPr>
              <w:t>Funzione per la riduzione dei consumi energetici e per l’allungamento della vita della macchina che prevede la disattivazione automatica del compressore dopo alcune ore di non utilizzo</w:t>
            </w:r>
          </w:p>
          <w:p w:rsidR="00C627F7" w:rsidP="2AE039D3" w:rsidRDefault="00C627F7" w14:paraId="3617C977" w14:textId="71E96320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="" w:eastAsiaTheme="minorEastAsia"/>
                <w:b w:val="1"/>
                <w:bCs w:val="1"/>
                <w:lang w:val="it-IT"/>
              </w:rPr>
            </w:pP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Tavolo mobile, dotato di ruote e freni di trasporto robusti, d’appoggio per posizionamento centrifuga</w:t>
            </w:r>
            <w:r w:rsidRPr="2AE039D3" w:rsidR="5DBB2DFC">
              <w:rPr>
                <w:rFonts w:ascii="Arial" w:hAnsi="Arial" w:cs="Arial"/>
                <w:sz w:val="18"/>
                <w:szCs w:val="18"/>
                <w:lang w:val="it-IT"/>
              </w:rPr>
              <w:t>:</w:t>
            </w:r>
          </w:p>
          <w:p w:rsidR="00C627F7" w:rsidP="2AE039D3" w:rsidRDefault="00C627F7" w14:paraId="0C0F7394" w14:textId="1F112AAB">
            <w:pPr>
              <w:pStyle w:val="Paragrafoelenco"/>
              <w:numPr>
                <w:ilvl w:val="0"/>
                <w:numId w:val="13"/>
              </w:numPr>
              <w:ind/>
              <w:rPr>
                <w:rFonts w:ascii="Calibri" w:hAnsi="Calibri" w:eastAsia="Calibri" w:cs="Calibri" w:asciiTheme="minorEastAsia" w:hAnsiTheme="minorEastAsia" w:eastAsiaTheme="minorEastAsia" w:cstheme="minorEastAsia"/>
                <w:sz w:val="24"/>
                <w:szCs w:val="24"/>
                <w:lang w:val="it-IT"/>
              </w:rPr>
            </w:pP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sotto</w:t>
            </w: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banco da laboratorio</w:t>
            </w:r>
            <w:r w:rsidRPr="2AE039D3" w:rsidR="4CFB3FDC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(</w:t>
            </w:r>
            <w:r w:rsidRPr="2AE039D3" w:rsidR="75C8F126">
              <w:rPr>
                <w:rFonts w:ascii="Arial" w:hAnsi="Arial" w:cs="Arial"/>
                <w:sz w:val="18"/>
                <w:szCs w:val="18"/>
                <w:lang w:val="it-IT"/>
              </w:rPr>
              <w:t xml:space="preserve">H </w:t>
            </w:r>
            <w:r w:rsidRPr="2AE039D3" w:rsidR="5A8EFF57">
              <w:rPr>
                <w:rFonts w:ascii="Arial" w:hAnsi="Arial" w:cs="Arial"/>
                <w:sz w:val="18"/>
                <w:szCs w:val="18"/>
                <w:lang w:val="it-IT"/>
              </w:rPr>
              <w:t>banco</w:t>
            </w:r>
            <w:r w:rsidRPr="2AE039D3" w:rsidR="45A25D90">
              <w:rPr>
                <w:rFonts w:ascii="Arial" w:hAnsi="Arial" w:cs="Arial"/>
                <w:sz w:val="18"/>
                <w:szCs w:val="18"/>
                <w:lang w:val="it-IT"/>
              </w:rPr>
              <w:t>=</w:t>
            </w: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85cm</w:t>
            </w:r>
            <w:r w:rsidRPr="2AE039D3" w:rsidR="663411CC">
              <w:rPr>
                <w:rFonts w:ascii="Arial" w:hAnsi="Arial" w:cs="Arial"/>
                <w:sz w:val="18"/>
                <w:szCs w:val="18"/>
                <w:lang w:val="it-IT"/>
              </w:rPr>
              <w:t xml:space="preserve">; </w:t>
            </w:r>
            <w:r w:rsidRPr="2AE039D3" w:rsidR="52E22FE6">
              <w:rPr>
                <w:rFonts w:ascii="Arial" w:hAnsi="Arial" w:cs="Arial"/>
                <w:sz w:val="18"/>
                <w:szCs w:val="18"/>
                <w:lang w:val="it-IT"/>
              </w:rPr>
              <w:t>dimensioni</w:t>
            </w:r>
            <w:r w:rsidRPr="2AE039D3" w:rsidR="663411CC">
              <w:rPr>
                <w:rFonts w:ascii="Arial" w:hAnsi="Arial" w:cs="Arial"/>
                <w:sz w:val="18"/>
                <w:szCs w:val="18"/>
                <w:lang w:val="it-IT"/>
              </w:rPr>
              <w:t xml:space="preserve"> di riferimento tavolo </w:t>
            </w:r>
            <w:proofErr w:type="spellStart"/>
            <w:r w:rsidRPr="2AE039D3" w:rsidR="663411CC">
              <w:rPr>
                <w:rFonts w:ascii="Arial" w:hAnsi="Arial" w:cs="Arial"/>
                <w:sz w:val="18"/>
                <w:szCs w:val="18"/>
                <w:lang w:val="it-IT"/>
              </w:rPr>
              <w:t>LxPxA</w:t>
            </w:r>
            <w:proofErr w:type="spellEnd"/>
            <w:r w:rsidRPr="2AE039D3" w:rsidR="663411CC">
              <w:rPr>
                <w:rFonts w:ascii="Arial" w:hAnsi="Arial" w:cs="Arial"/>
                <w:sz w:val="18"/>
                <w:szCs w:val="18"/>
                <w:lang w:val="it-IT"/>
              </w:rPr>
              <w:t>= 75x70x39cm</w:t>
            </w:r>
            <w:r w:rsidRPr="2AE039D3" w:rsidR="1AD95065">
              <w:rPr>
                <w:rFonts w:ascii="Arial" w:hAnsi="Arial" w:cs="Arial"/>
                <w:sz w:val="18"/>
                <w:szCs w:val="18"/>
                <w:lang w:val="it-IT"/>
              </w:rPr>
              <w:t>; H tavolo+ H centrifuga= max 80cm</w:t>
            </w: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)</w:t>
            </w:r>
            <w:r w:rsidRPr="2AE039D3" w:rsidR="276F85F0">
              <w:rPr>
                <w:rFonts w:ascii="Arial" w:hAnsi="Arial" w:cs="Arial"/>
                <w:sz w:val="18"/>
                <w:szCs w:val="18"/>
                <w:lang w:val="it-IT"/>
              </w:rPr>
              <w:t xml:space="preserve"> </w:t>
            </w:r>
          </w:p>
          <w:p w:rsidR="00C627F7" w:rsidP="2AE039D3" w:rsidRDefault="00C627F7" w14:paraId="36A82A3C" w14:textId="374C02C1">
            <w:pPr>
              <w:pStyle w:val="Paragrafoelenco"/>
              <w:numPr>
                <w:ilvl w:val="0"/>
                <w:numId w:val="13"/>
              </w:numPr>
              <w:ind/>
              <w:rPr>
                <w:sz w:val="24"/>
                <w:szCs w:val="24"/>
                <w:lang w:val="it-IT"/>
              </w:rPr>
            </w:pPr>
            <w:proofErr w:type="spellStart"/>
            <w:r w:rsidRPr="2AE039D3" w:rsidR="372B3C53">
              <w:rPr>
                <w:rFonts w:ascii="Arial" w:hAnsi="Arial" w:cs="Arial"/>
                <w:sz w:val="18"/>
                <w:szCs w:val="18"/>
                <w:lang w:val="it-IT"/>
              </w:rPr>
              <w:t>Nnella</w:t>
            </w:r>
            <w:proofErr w:type="spellEnd"/>
            <w:r w:rsidRPr="2AE039D3" w:rsidR="372B3C53">
              <w:rPr>
                <w:rFonts w:ascii="Arial" w:hAnsi="Arial" w:cs="Arial"/>
                <w:sz w:val="18"/>
                <w:szCs w:val="18"/>
                <w:lang w:val="it-IT"/>
              </w:rPr>
              <w:t xml:space="preserve"> stanza, </w:t>
            </w:r>
            <w:r w:rsidRPr="2AE039D3" w:rsidR="372B3C53">
              <w:rPr>
                <w:rFonts w:ascii="Arial" w:hAnsi="Arial" w:cs="Arial"/>
                <w:sz w:val="18"/>
                <w:szCs w:val="18"/>
                <w:lang w:val="it-IT"/>
              </w:rPr>
              <w:t xml:space="preserve">tavolo </w:t>
            </w:r>
            <w:r w:rsidRPr="2AE039D3" w:rsidR="00C627F7">
              <w:rPr>
                <w:rFonts w:ascii="Arial" w:hAnsi="Arial" w:cs="Arial"/>
                <w:sz w:val="18"/>
                <w:szCs w:val="18"/>
                <w:lang w:val="it-IT"/>
              </w:rPr>
              <w:t>alto</w:t>
            </w:r>
            <w:r w:rsidRPr="2AE039D3" w:rsidR="51806C70">
              <w:rPr>
                <w:rFonts w:ascii="Arial" w:hAnsi="Arial" w:cs="Arial"/>
                <w:sz w:val="18"/>
                <w:szCs w:val="18"/>
                <w:lang w:val="it-IT"/>
              </w:rPr>
              <w:t xml:space="preserve"> (dimensioni di riferimento </w:t>
            </w:r>
            <w:proofErr w:type="spellStart"/>
            <w:r w:rsidRPr="2AE039D3" w:rsidR="51806C70">
              <w:rPr>
                <w:rFonts w:ascii="Arial" w:hAnsi="Arial" w:cs="Arial"/>
                <w:sz w:val="18"/>
                <w:szCs w:val="18"/>
                <w:lang w:val="it-IT"/>
              </w:rPr>
              <w:t>LxPxA</w:t>
            </w:r>
            <w:proofErr w:type="spellEnd"/>
            <w:r w:rsidRPr="2AE039D3" w:rsidR="51806C70">
              <w:rPr>
                <w:rFonts w:ascii="Arial" w:hAnsi="Arial" w:cs="Arial"/>
                <w:sz w:val="18"/>
                <w:szCs w:val="18"/>
                <w:lang w:val="it-IT"/>
              </w:rPr>
              <w:t>=75x70x60 circa)</w:t>
            </w:r>
            <w:r w:rsidRPr="2AE039D3" w:rsidR="4789404B">
              <w:rPr>
                <w:rFonts w:ascii="Arial" w:hAnsi="Arial" w:cs="Arial"/>
                <w:sz w:val="18"/>
                <w:szCs w:val="18"/>
                <w:lang w:val="it-IT"/>
              </w:rPr>
              <w:t xml:space="preserve">; </w:t>
            </w:r>
          </w:p>
          <w:p w:rsidR="00C627F7" w:rsidP="2AE039D3" w:rsidRDefault="00C627F7" w14:paraId="7E8B4AEC" w14:textId="109108DF">
            <w:pPr>
              <w:pStyle w:val="Normale"/>
              <w:ind w:left="0"/>
              <w:rPr>
                <w:rFonts w:eastAsia="" w:eastAsiaTheme="minorEastAsia"/>
                <w:b w:val="1"/>
                <w:bCs w:val="1"/>
                <w:smallCaps w:val="1"/>
                <w:sz w:val="22"/>
                <w:szCs w:val="22"/>
                <w:lang w:val="it-IT"/>
              </w:rPr>
            </w:pPr>
            <w:r w:rsidRPr="2AE039D3" w:rsidR="7DEBB99F">
              <w:rPr>
                <w:rFonts w:ascii="Arial" w:hAnsi="Arial" w:cs="Arial"/>
                <w:sz w:val="18"/>
                <w:szCs w:val="18"/>
                <w:lang w:val="it-IT"/>
              </w:rPr>
              <w:t xml:space="preserve">     I</w:t>
            </w:r>
            <w:r w:rsidRPr="2AE039D3" w:rsidR="4789404B">
              <w:rPr>
                <w:rFonts w:ascii="Arial" w:hAnsi="Arial" w:cs="Arial"/>
                <w:sz w:val="18"/>
                <w:szCs w:val="18"/>
                <w:lang w:val="it-IT"/>
              </w:rPr>
              <w:t>ncludere nell’offerta</w:t>
            </w:r>
            <w:r w:rsidRPr="2AE039D3" w:rsidR="4789404B">
              <w:rPr>
                <w:rFonts w:ascii="Arial" w:hAnsi="Arial" w:cs="Arial"/>
                <w:sz w:val="18"/>
                <w:szCs w:val="18"/>
                <w:lang w:val="it-IT"/>
              </w:rPr>
              <w:t xml:space="preserve"> N.7 Tavolo a rotelle per centrifuga basso e N.2 Tavolo a rotelle per centrifuga alto</w:t>
            </w:r>
          </w:p>
          <w:p w:rsidR="2F89B63B" w:rsidP="2AE039D3" w:rsidRDefault="2F89B63B" w14:paraId="7BE06929" w14:textId="60C75A51">
            <w:pPr>
              <w:pStyle w:val="Paragrafoelenco"/>
              <w:numPr>
                <w:ilvl w:val="0"/>
                <w:numId w:val="11"/>
              </w:numPr>
              <w:ind w:left="240" w:hanging="240"/>
              <w:rPr>
                <w:rFonts w:eastAsia="" w:eastAsiaTheme="minorEastAsia"/>
                <w:b w:val="1"/>
                <w:bCs w:val="1"/>
                <w:smallCaps w:val="1"/>
                <w:color w:val="000000"/>
                <w:sz w:val="18"/>
                <w:szCs w:val="18"/>
                <w:lang w:val="it-IT"/>
              </w:rPr>
            </w:pP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 xml:space="preserve">Ogni centrifuga 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"/>
              </w:rPr>
              <w:t>arriva dotata di un rotore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 xml:space="preserve"> universale basculante con cestelli universali e adattatori (vedi sopra); 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 xml:space="preserve">si richiedono inoltre n.2 </w:t>
            </w:r>
            <w:r w:rsidRPr="2AE039D3" w:rsidR="335B220C">
              <w:rPr>
                <w:rFonts w:ascii="Arial" w:hAnsi="Arial" w:cs="Arial"/>
                <w:sz w:val="18"/>
                <w:szCs w:val="18"/>
                <w:lang w:val="it-IT"/>
              </w:rPr>
              <w:t>r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>otor</w:t>
            </w:r>
            <w:r w:rsidRPr="2AE039D3" w:rsidR="2F723C26">
              <w:rPr>
                <w:rFonts w:ascii="Arial" w:hAnsi="Arial" w:cs="Arial"/>
                <w:sz w:val="18"/>
                <w:szCs w:val="18"/>
                <w:lang w:val="it-IT"/>
              </w:rPr>
              <w:t>i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 xml:space="preserve"> ad angolo fisso 6x 250ml</w:t>
            </w:r>
            <w:r w:rsidRPr="2AE039D3" w:rsidR="512A3E6E">
              <w:rPr>
                <w:rFonts w:ascii="Arial" w:hAnsi="Arial" w:cs="Arial"/>
                <w:sz w:val="18"/>
                <w:szCs w:val="18"/>
                <w:lang w:val="it-IT"/>
              </w:rPr>
              <w:t xml:space="preserve">; 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>N.2 Rotor</w:t>
            </w:r>
            <w:r w:rsidRPr="2AE039D3" w:rsidR="40A03A88">
              <w:rPr>
                <w:rFonts w:ascii="Arial" w:hAnsi="Arial" w:cs="Arial"/>
                <w:sz w:val="18"/>
                <w:szCs w:val="18"/>
                <w:lang w:val="it-IT"/>
              </w:rPr>
              <w:t>i</w:t>
            </w:r>
            <w:r w:rsidRPr="2AE039D3" w:rsidR="2F89B63B">
              <w:rPr>
                <w:rFonts w:ascii="Arial" w:hAnsi="Arial" w:cs="Arial"/>
                <w:sz w:val="18"/>
                <w:szCs w:val="18"/>
                <w:lang w:val="it-IT"/>
              </w:rPr>
              <w:t xml:space="preserve"> ad angolo fisso 6x 50ml</w:t>
            </w:r>
          </w:p>
          <w:p w:rsidRPr="00B22463" w:rsidR="00EB2E0A" w:rsidP="00EB2E0A" w:rsidRDefault="00EB2E0A" w14:paraId="0B70F32D" w14:textId="77777777">
            <w:pPr>
              <w:ind w:left="720" w:hanging="76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Pr="008A174B" w:rsidR="00EB2E0A" w:rsidTr="2AE039D3" w14:paraId="75CE350A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8A174B" w:rsidR="00EB2E0A" w:rsidP="00EB2E0A" w:rsidRDefault="00EB2E0A" w14:paraId="7FBC4C76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Pr="00B22463" w:rsidR="00EB2E0A" w:rsidTr="2AE039D3" w14:paraId="59CD0C19" w14:textId="77777777">
        <w:tc>
          <w:tcPr>
            <w:tcW w:w="9262" w:type="dxa"/>
            <w:gridSpan w:val="2"/>
            <w:tcMar/>
          </w:tcPr>
          <w:p w:rsidRPr="00B22463" w:rsidR="00EB2E0A" w:rsidP="00EB2E0A" w:rsidRDefault="00082A0A" w14:paraId="02D5A950" w14:textId="5907E1BA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60 giorni solari dalla data di ricezione dell’ordine</w:t>
            </w:r>
          </w:p>
        </w:tc>
      </w:tr>
      <w:tr w:rsidRPr="00F11D5B" w:rsidR="00EB2E0A" w:rsidTr="2AE039D3" w14:paraId="3E0F5101" w14:textId="77777777">
        <w:tc>
          <w:tcPr>
            <w:tcW w:w="9262" w:type="dxa"/>
            <w:gridSpan w:val="2"/>
            <w:shd w:val="clear" w:color="auto" w:fill="E6E6E6" w:themeFill="text2"/>
            <w:tcMar/>
          </w:tcPr>
          <w:p w:rsidRPr="00F11D5B" w:rsidR="00EB2E0A" w:rsidP="00EB2E0A" w:rsidRDefault="00EB2E0A" w14:paraId="2A55F11B" w14:textId="77777777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Pr="008A174B" w:rsidR="00EB2E0A" w:rsidTr="2AE039D3" w14:paraId="55F4664D" w14:textId="77777777">
        <w:tc>
          <w:tcPr>
            <w:tcW w:w="9262" w:type="dxa"/>
            <w:gridSpan w:val="2"/>
            <w:tcMar/>
          </w:tcPr>
          <w:p w:rsidRPr="008A174B" w:rsidR="00EB2E0A" w:rsidP="00EB2E0A" w:rsidRDefault="00C627F7" w14:paraId="6CA3760B" w14:textId="3D393EF4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18"/>
                <w:szCs w:val="18"/>
                <w:lang w:val="it-IT"/>
              </w:rPr>
              <w:t>24 mesi</w:t>
            </w:r>
          </w:p>
        </w:tc>
      </w:tr>
    </w:tbl>
    <w:p w:rsidRPr="00B22463" w:rsidR="00C65A0E" w:rsidP="00B22463" w:rsidRDefault="00C65A0E" w14:paraId="0B0C5C5F" w14:textId="632AA244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Pr="00B22463" w:rsidR="00C65A0E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orient="portrait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0E50" w:rsidP="0007296A" w:rsidRDefault="00DF0E50" w14:paraId="13F252E8" w14:textId="77777777">
      <w:r>
        <w:separator/>
      </w:r>
    </w:p>
  </w:endnote>
  <w:endnote w:type="continuationSeparator" w:id="0">
    <w:p w:rsidR="00DF0E50" w:rsidP="0007296A" w:rsidRDefault="00DF0E50" w14:paraId="445A471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E01B45" w:rsidP="00962EF5" w:rsidRDefault="00E01B45" w14:paraId="4D626584" w14:textId="77777777">
        <w:pPr>
          <w:pStyle w:val="Pidipagina"/>
          <w:framePr w:wrap="none" w:hAnchor="margin" w:vAnchor="text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04CC3" w:rsidP="00962EF5" w:rsidRDefault="00604CC3" w14:paraId="52DD4AC6" w14:textId="77777777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Pr="00962EF5" w:rsidR="00962EF5" w:rsidP="00D1562C" w:rsidRDefault="00962EF5" w14:paraId="70C12AF5" w14:textId="77777777">
        <w:pPr>
          <w:pStyle w:val="Pidipagina"/>
          <w:framePr w:wrap="none" w:hAnchor="margin" w:vAnchor="text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:rsidR="00604CC3" w:rsidP="00962EF5" w:rsidRDefault="00604CC3" w14:paraId="3D99EBDF" w14:textId="77777777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604CC3" w:rsidP="00E01B45" w:rsidRDefault="00B14074" w14:paraId="7EE3A67C" w14:textId="77777777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0E50" w:rsidP="0007296A" w:rsidRDefault="00DF0E50" w14:paraId="4AF5A87F" w14:textId="77777777">
      <w:r>
        <w:separator/>
      </w:r>
    </w:p>
  </w:footnote>
  <w:footnote w:type="continuationSeparator" w:id="0">
    <w:p w:rsidR="00DF0E50" w:rsidP="0007296A" w:rsidRDefault="00DF0E50" w14:paraId="3EBA48A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962EF5" w:rsidRDefault="31E91967" w14:paraId="55151BAF" w14:textId="77777777">
    <w:pPr>
      <w:pStyle w:val="Intestazione"/>
    </w:pPr>
    <w:r w:rsidR="2AE039D3">
      <w:drawing>
        <wp:inline wp14:editId="102CE3E6" wp14:anchorId="4D2A5D8A">
          <wp:extent cx="1537200" cy="367200"/>
          <wp:effectExtent l="0" t="0" r="0" b="1270"/>
          <wp:docPr id="2" name="Immagine 2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2"/>
                  <pic:cNvPicPr/>
                </pic:nvPicPr>
                <pic:blipFill>
                  <a:blip r:embed="Rcf2df2d4c53d4a08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p w:rsidR="00C65A0E" w:rsidP="00C65A0E" w:rsidRDefault="31E91967" w14:paraId="775AC829" w14:textId="77777777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 w:rsidR="2AE039D3">
      <w:drawing>
        <wp:inline wp14:editId="1470681A" wp14:anchorId="3366EED3">
          <wp:extent cx="1892935" cy="2078182"/>
          <wp:effectExtent l="0" t="0" r="0" b="0"/>
          <wp:docPr id="3" name="Immagine 3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mmagine 3"/>
                  <pic:cNvPicPr/>
                </pic:nvPicPr>
                <pic:blipFill>
                  <a:blip r:embed="R294311b1dddd43f3">
                    <a:extLst xmlns:a="http://schemas.openxmlformats.org/drawingml/2006/main"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04CC3" w:rsidP="00962EF5" w:rsidRDefault="00604CC3" w14:paraId="2B4D97D2" w14:textId="6A1D028D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86D4C60"/>
    <w:multiLevelType w:val="hybridMultilevel"/>
    <w:tmpl w:val="914472B0"/>
    <w:lvl w:ilvl="0" w:tplc="1ABAA1FA">
      <w:start w:val="1"/>
      <w:numFmt w:val="lowerLetter"/>
      <w:lvlText w:val="%1."/>
      <w:lvlJc w:val="left"/>
      <w:pPr>
        <w:ind w:left="713" w:hanging="756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37" w:hanging="360"/>
      </w:pPr>
    </w:lvl>
    <w:lvl w:ilvl="2" w:tplc="0410001B" w:tentative="1">
      <w:start w:val="1"/>
      <w:numFmt w:val="lowerRoman"/>
      <w:lvlText w:val="%3."/>
      <w:lvlJc w:val="right"/>
      <w:pPr>
        <w:ind w:left="1757" w:hanging="180"/>
      </w:pPr>
    </w:lvl>
    <w:lvl w:ilvl="3" w:tplc="0410000F" w:tentative="1">
      <w:start w:val="1"/>
      <w:numFmt w:val="decimal"/>
      <w:lvlText w:val="%4."/>
      <w:lvlJc w:val="left"/>
      <w:pPr>
        <w:ind w:left="2477" w:hanging="360"/>
      </w:pPr>
    </w:lvl>
    <w:lvl w:ilvl="4" w:tplc="04100019" w:tentative="1">
      <w:start w:val="1"/>
      <w:numFmt w:val="lowerLetter"/>
      <w:lvlText w:val="%5."/>
      <w:lvlJc w:val="left"/>
      <w:pPr>
        <w:ind w:left="3197" w:hanging="360"/>
      </w:pPr>
    </w:lvl>
    <w:lvl w:ilvl="5" w:tplc="0410001B" w:tentative="1">
      <w:start w:val="1"/>
      <w:numFmt w:val="lowerRoman"/>
      <w:lvlText w:val="%6."/>
      <w:lvlJc w:val="right"/>
      <w:pPr>
        <w:ind w:left="3917" w:hanging="180"/>
      </w:pPr>
    </w:lvl>
    <w:lvl w:ilvl="6" w:tplc="0410000F" w:tentative="1">
      <w:start w:val="1"/>
      <w:numFmt w:val="decimal"/>
      <w:lvlText w:val="%7."/>
      <w:lvlJc w:val="left"/>
      <w:pPr>
        <w:ind w:left="4637" w:hanging="360"/>
      </w:pPr>
    </w:lvl>
    <w:lvl w:ilvl="7" w:tplc="04100019" w:tentative="1">
      <w:start w:val="1"/>
      <w:numFmt w:val="lowerLetter"/>
      <w:lvlText w:val="%8."/>
      <w:lvlJc w:val="left"/>
      <w:pPr>
        <w:ind w:left="5357" w:hanging="360"/>
      </w:pPr>
    </w:lvl>
    <w:lvl w:ilvl="8" w:tplc="0410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" w15:restartNumberingAfterBreak="0">
    <w:nsid w:val="18D25974"/>
    <w:multiLevelType w:val="hybridMultilevel"/>
    <w:tmpl w:val="1598EE7C"/>
    <w:lvl w:ilvl="0" w:tplc="90A6BD96">
      <w:start w:val="1"/>
      <w:numFmt w:val="lowerLetter"/>
      <w:lvlText w:val="%1."/>
      <w:lvlJc w:val="left"/>
      <w:pPr>
        <w:ind w:left="720" w:hanging="360"/>
      </w:pPr>
    </w:lvl>
    <w:lvl w:ilvl="1" w:tplc="BD3082E4">
      <w:start w:val="1"/>
      <w:numFmt w:val="lowerLetter"/>
      <w:lvlText w:val="%2."/>
      <w:lvlJc w:val="left"/>
      <w:pPr>
        <w:ind w:left="1440" w:hanging="360"/>
      </w:pPr>
    </w:lvl>
    <w:lvl w:ilvl="2" w:tplc="F53A567E">
      <w:start w:val="1"/>
      <w:numFmt w:val="lowerRoman"/>
      <w:lvlText w:val="%3."/>
      <w:lvlJc w:val="right"/>
      <w:pPr>
        <w:ind w:left="2160" w:hanging="180"/>
      </w:pPr>
    </w:lvl>
    <w:lvl w:ilvl="3" w:tplc="9EEC5520">
      <w:start w:val="1"/>
      <w:numFmt w:val="decimal"/>
      <w:lvlText w:val="%4."/>
      <w:lvlJc w:val="left"/>
      <w:pPr>
        <w:ind w:left="2880" w:hanging="360"/>
      </w:pPr>
    </w:lvl>
    <w:lvl w:ilvl="4" w:tplc="2FAC493E">
      <w:start w:val="1"/>
      <w:numFmt w:val="lowerLetter"/>
      <w:lvlText w:val="%5."/>
      <w:lvlJc w:val="left"/>
      <w:pPr>
        <w:ind w:left="3600" w:hanging="360"/>
      </w:pPr>
    </w:lvl>
    <w:lvl w:ilvl="5" w:tplc="64987824">
      <w:start w:val="1"/>
      <w:numFmt w:val="lowerRoman"/>
      <w:lvlText w:val="%6."/>
      <w:lvlJc w:val="right"/>
      <w:pPr>
        <w:ind w:left="4320" w:hanging="180"/>
      </w:pPr>
    </w:lvl>
    <w:lvl w:ilvl="6" w:tplc="5CA475B0">
      <w:start w:val="1"/>
      <w:numFmt w:val="decimal"/>
      <w:lvlText w:val="%7."/>
      <w:lvlJc w:val="left"/>
      <w:pPr>
        <w:ind w:left="5040" w:hanging="360"/>
      </w:pPr>
    </w:lvl>
    <w:lvl w:ilvl="7" w:tplc="68CCE236">
      <w:start w:val="1"/>
      <w:numFmt w:val="lowerLetter"/>
      <w:lvlText w:val="%8."/>
      <w:lvlJc w:val="left"/>
      <w:pPr>
        <w:ind w:left="5760" w:hanging="360"/>
      </w:pPr>
    </w:lvl>
    <w:lvl w:ilvl="8" w:tplc="EC368CF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B67BB"/>
    <w:multiLevelType w:val="hybridMultilevel"/>
    <w:tmpl w:val="9104B7C2"/>
    <w:lvl w:ilvl="0" w:tplc="46BAB8F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27B7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A4A3B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3A01F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1A9E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F7A1E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962A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46CA1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D4FE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295900"/>
    <w:multiLevelType w:val="hybridMultilevel"/>
    <w:tmpl w:val="3926E306"/>
    <w:lvl w:ilvl="0" w:tplc="5B564C9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8FEFE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158C139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D0C8D3E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18EA0CB2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75CA6584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A5A7D4E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7D1AE842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D924FABC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A7D0C79"/>
    <w:multiLevelType w:val="hybridMultilevel"/>
    <w:tmpl w:val="468A74C8"/>
    <w:lvl w:ilvl="0" w:tplc="04100001">
      <w:start w:val="1"/>
      <w:numFmt w:val="bullet"/>
      <w:lvlText w:val=""/>
      <w:lvlJc w:val="left"/>
      <w:pPr>
        <w:ind w:left="67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hint="default" w:ascii="Wingdings" w:hAnsi="Wingdings"/>
      </w:rPr>
    </w:lvl>
  </w:abstractNum>
  <w:abstractNum w:abstractNumId="6" w15:restartNumberingAfterBreak="0">
    <w:nsid w:val="42DB0BC7"/>
    <w:multiLevelType w:val="hybridMultilevel"/>
    <w:tmpl w:val="A716916C"/>
    <w:lvl w:ilvl="0" w:tplc="E6D64BBE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ED0099A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AA04D600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4F2E1A12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6D6091F4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A4FE1F9C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ED6603A0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50702ABE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7081858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42E69F5"/>
    <w:multiLevelType w:val="hybridMultilevel"/>
    <w:tmpl w:val="640EF988"/>
    <w:lvl w:ilvl="0" w:tplc="0410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4F51CC2"/>
    <w:multiLevelType w:val="hybridMultilevel"/>
    <w:tmpl w:val="02C242A4"/>
    <w:lvl w:ilvl="0" w:tplc="0BF28206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96C8ED2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EB940AEC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C56144C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C9CCADA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CB6ECF80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E5D843DE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5D04F8A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B8402906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0" w15:restartNumberingAfterBreak="0">
    <w:nsid w:val="63586056"/>
    <w:multiLevelType w:val="hybridMultilevel"/>
    <w:tmpl w:val="254E9562"/>
    <w:lvl w:ilvl="0" w:tplc="D91C8CE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43F2EE52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7CE4A5E2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827681DE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AE72D122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7AE06B64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727C649A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7F47AC6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6B703900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6CA13601"/>
    <w:multiLevelType w:val="hybridMultilevel"/>
    <w:tmpl w:val="230A909C"/>
    <w:lvl w:ilvl="0" w:tplc="5712CBD6">
      <w:start w:val="1"/>
      <w:numFmt w:val="lowerLetter"/>
      <w:lvlText w:val="%1."/>
      <w:lvlJc w:val="left"/>
      <w:pPr>
        <w:ind w:left="360" w:hanging="360"/>
      </w:pPr>
    </w:lvl>
    <w:lvl w:ilvl="1" w:tplc="69321AAC">
      <w:start w:val="1"/>
      <w:numFmt w:val="lowerLetter"/>
      <w:lvlText w:val="%2."/>
      <w:lvlJc w:val="left"/>
      <w:pPr>
        <w:ind w:left="1080" w:hanging="360"/>
      </w:pPr>
    </w:lvl>
    <w:lvl w:ilvl="2" w:tplc="C1EE3D40">
      <w:start w:val="1"/>
      <w:numFmt w:val="lowerRoman"/>
      <w:lvlText w:val="%3."/>
      <w:lvlJc w:val="right"/>
      <w:pPr>
        <w:ind w:left="1800" w:hanging="180"/>
      </w:pPr>
    </w:lvl>
    <w:lvl w:ilvl="3" w:tplc="1DA468F0">
      <w:start w:val="1"/>
      <w:numFmt w:val="decimal"/>
      <w:lvlText w:val="%4."/>
      <w:lvlJc w:val="left"/>
      <w:pPr>
        <w:ind w:left="2520" w:hanging="360"/>
      </w:pPr>
    </w:lvl>
    <w:lvl w:ilvl="4" w:tplc="4844DC52">
      <w:start w:val="1"/>
      <w:numFmt w:val="lowerLetter"/>
      <w:lvlText w:val="%5."/>
      <w:lvlJc w:val="left"/>
      <w:pPr>
        <w:ind w:left="3240" w:hanging="360"/>
      </w:pPr>
    </w:lvl>
    <w:lvl w:ilvl="5" w:tplc="F7B8F84C">
      <w:start w:val="1"/>
      <w:numFmt w:val="lowerRoman"/>
      <w:lvlText w:val="%6."/>
      <w:lvlJc w:val="right"/>
      <w:pPr>
        <w:ind w:left="3960" w:hanging="180"/>
      </w:pPr>
    </w:lvl>
    <w:lvl w:ilvl="6" w:tplc="2EE0A79C">
      <w:start w:val="1"/>
      <w:numFmt w:val="decimal"/>
      <w:lvlText w:val="%7."/>
      <w:lvlJc w:val="left"/>
      <w:pPr>
        <w:ind w:left="4680" w:hanging="360"/>
      </w:pPr>
    </w:lvl>
    <w:lvl w:ilvl="7" w:tplc="8E0E1388">
      <w:start w:val="1"/>
      <w:numFmt w:val="lowerLetter"/>
      <w:lvlText w:val="%8."/>
      <w:lvlJc w:val="left"/>
      <w:pPr>
        <w:ind w:left="5400" w:hanging="360"/>
      </w:pPr>
    </w:lvl>
    <w:lvl w:ilvl="8" w:tplc="AAC6DE8C">
      <w:start w:val="1"/>
      <w:numFmt w:val="lowerRoman"/>
      <w:lvlText w:val="%9."/>
      <w:lvlJc w:val="right"/>
      <w:pPr>
        <w:ind w:left="6120" w:hanging="180"/>
      </w:pPr>
    </w:lvl>
  </w:abstractNum>
  <w:num w:numId="13">
    <w:abstractNumId w:val="12"/>
  </w:num>
  <w:num w:numId="1">
    <w:abstractNumId w:val="11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6"/>
  </w:num>
  <w:num w:numId="7">
    <w:abstractNumId w:val="0"/>
  </w:num>
  <w:num w:numId="8">
    <w:abstractNumId w:val="8"/>
  </w:num>
  <w:num w:numId="9">
    <w:abstractNumId w:val="10"/>
  </w:num>
  <w:num w:numId="10">
    <w:abstractNumId w:val="3"/>
  </w:num>
  <w:num w:numId="11">
    <w:abstractNumId w:val="7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 w:val="false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7296A"/>
    <w:rsid w:val="00082A0A"/>
    <w:rsid w:val="000D631E"/>
    <w:rsid w:val="000F2EA2"/>
    <w:rsid w:val="000F7434"/>
    <w:rsid w:val="00137DF7"/>
    <w:rsid w:val="00272609"/>
    <w:rsid w:val="002B24B1"/>
    <w:rsid w:val="00303387"/>
    <w:rsid w:val="0031271E"/>
    <w:rsid w:val="00406E0E"/>
    <w:rsid w:val="004F26F1"/>
    <w:rsid w:val="005631E9"/>
    <w:rsid w:val="005873C1"/>
    <w:rsid w:val="005F4D14"/>
    <w:rsid w:val="00604CC3"/>
    <w:rsid w:val="0061694F"/>
    <w:rsid w:val="006E1C7A"/>
    <w:rsid w:val="008556B9"/>
    <w:rsid w:val="00896DA0"/>
    <w:rsid w:val="008A174B"/>
    <w:rsid w:val="008A4B30"/>
    <w:rsid w:val="008E02ED"/>
    <w:rsid w:val="0095788D"/>
    <w:rsid w:val="00962EF5"/>
    <w:rsid w:val="009A234E"/>
    <w:rsid w:val="00A22960"/>
    <w:rsid w:val="00AD4FC3"/>
    <w:rsid w:val="00AD7437"/>
    <w:rsid w:val="00B14074"/>
    <w:rsid w:val="00B22463"/>
    <w:rsid w:val="00B80455"/>
    <w:rsid w:val="00B968F3"/>
    <w:rsid w:val="00BA1781"/>
    <w:rsid w:val="00BD7CF8"/>
    <w:rsid w:val="00C41239"/>
    <w:rsid w:val="00C627F7"/>
    <w:rsid w:val="00C65A0E"/>
    <w:rsid w:val="00D26D13"/>
    <w:rsid w:val="00D72784"/>
    <w:rsid w:val="00D743EE"/>
    <w:rsid w:val="00D9027E"/>
    <w:rsid w:val="00DA183D"/>
    <w:rsid w:val="00DF0E50"/>
    <w:rsid w:val="00E01B45"/>
    <w:rsid w:val="00E02975"/>
    <w:rsid w:val="00E05CC8"/>
    <w:rsid w:val="00E16AA3"/>
    <w:rsid w:val="00E977AA"/>
    <w:rsid w:val="00EB2E0A"/>
    <w:rsid w:val="00EC65E8"/>
    <w:rsid w:val="00EE0894"/>
    <w:rsid w:val="00EE723C"/>
    <w:rsid w:val="00F11D5B"/>
    <w:rsid w:val="00F24628"/>
    <w:rsid w:val="00F35F11"/>
    <w:rsid w:val="00F91DF5"/>
    <w:rsid w:val="00FB03B7"/>
    <w:rsid w:val="00FC121A"/>
    <w:rsid w:val="01554596"/>
    <w:rsid w:val="01ACBF05"/>
    <w:rsid w:val="01F74CA9"/>
    <w:rsid w:val="05E1F962"/>
    <w:rsid w:val="06A1B6E7"/>
    <w:rsid w:val="06B2579F"/>
    <w:rsid w:val="07282905"/>
    <w:rsid w:val="082371C0"/>
    <w:rsid w:val="08DC80DA"/>
    <w:rsid w:val="0D05A128"/>
    <w:rsid w:val="0EACC8CC"/>
    <w:rsid w:val="0FC872C9"/>
    <w:rsid w:val="10315C0B"/>
    <w:rsid w:val="121EF446"/>
    <w:rsid w:val="1289DE03"/>
    <w:rsid w:val="15C17EC5"/>
    <w:rsid w:val="175113CB"/>
    <w:rsid w:val="186B7720"/>
    <w:rsid w:val="19203A67"/>
    <w:rsid w:val="1AD95065"/>
    <w:rsid w:val="1D895748"/>
    <w:rsid w:val="20EF81B1"/>
    <w:rsid w:val="22D8E7E9"/>
    <w:rsid w:val="23A853E1"/>
    <w:rsid w:val="2422A9D1"/>
    <w:rsid w:val="24DB5B9B"/>
    <w:rsid w:val="24FEDD16"/>
    <w:rsid w:val="25000035"/>
    <w:rsid w:val="266E7526"/>
    <w:rsid w:val="276F85F0"/>
    <w:rsid w:val="27985FCB"/>
    <w:rsid w:val="2AE039D3"/>
    <w:rsid w:val="2B28BDEC"/>
    <w:rsid w:val="2C79713B"/>
    <w:rsid w:val="2E07A14F"/>
    <w:rsid w:val="2F13BD33"/>
    <w:rsid w:val="2F723C26"/>
    <w:rsid w:val="2F89B63B"/>
    <w:rsid w:val="31539184"/>
    <w:rsid w:val="31E91967"/>
    <w:rsid w:val="32F3393E"/>
    <w:rsid w:val="335B220C"/>
    <w:rsid w:val="35E21385"/>
    <w:rsid w:val="372B3C53"/>
    <w:rsid w:val="398224A6"/>
    <w:rsid w:val="3A22543E"/>
    <w:rsid w:val="3A727511"/>
    <w:rsid w:val="3ABC072D"/>
    <w:rsid w:val="3EC61766"/>
    <w:rsid w:val="3FC18300"/>
    <w:rsid w:val="4008A906"/>
    <w:rsid w:val="40A03A88"/>
    <w:rsid w:val="41CDA287"/>
    <w:rsid w:val="42A1E62D"/>
    <w:rsid w:val="45A25D90"/>
    <w:rsid w:val="45A8CEE4"/>
    <w:rsid w:val="45AFD656"/>
    <w:rsid w:val="4721805D"/>
    <w:rsid w:val="47317D43"/>
    <w:rsid w:val="474E3592"/>
    <w:rsid w:val="4789404B"/>
    <w:rsid w:val="4853D14F"/>
    <w:rsid w:val="4A6A4CF5"/>
    <w:rsid w:val="4B42CE8A"/>
    <w:rsid w:val="4CFB3FDC"/>
    <w:rsid w:val="4F6052C6"/>
    <w:rsid w:val="4F7BF275"/>
    <w:rsid w:val="505B03CB"/>
    <w:rsid w:val="512A3E6E"/>
    <w:rsid w:val="51806C70"/>
    <w:rsid w:val="525E4B07"/>
    <w:rsid w:val="52E22FE6"/>
    <w:rsid w:val="5384AB2C"/>
    <w:rsid w:val="53FA1B68"/>
    <w:rsid w:val="55BA10AB"/>
    <w:rsid w:val="56F49CA5"/>
    <w:rsid w:val="58FCE847"/>
    <w:rsid w:val="58FE80F6"/>
    <w:rsid w:val="5A8EFF57"/>
    <w:rsid w:val="5AD149CD"/>
    <w:rsid w:val="5B09CD53"/>
    <w:rsid w:val="5D74A0E4"/>
    <w:rsid w:val="5DBB2DFC"/>
    <w:rsid w:val="5E50F8A2"/>
    <w:rsid w:val="5ED55734"/>
    <w:rsid w:val="5FA4BAF0"/>
    <w:rsid w:val="648362ED"/>
    <w:rsid w:val="6582ADF0"/>
    <w:rsid w:val="663411CC"/>
    <w:rsid w:val="69B50DA4"/>
    <w:rsid w:val="69D53537"/>
    <w:rsid w:val="69F6AB98"/>
    <w:rsid w:val="6BDB308A"/>
    <w:rsid w:val="6E2A4533"/>
    <w:rsid w:val="6E46C07C"/>
    <w:rsid w:val="6F8A3B1B"/>
    <w:rsid w:val="7071546E"/>
    <w:rsid w:val="7089861E"/>
    <w:rsid w:val="71E27537"/>
    <w:rsid w:val="71FD623E"/>
    <w:rsid w:val="7305A3DC"/>
    <w:rsid w:val="73ADB14A"/>
    <w:rsid w:val="7425D940"/>
    <w:rsid w:val="74C5BF08"/>
    <w:rsid w:val="7597D029"/>
    <w:rsid w:val="75C8F126"/>
    <w:rsid w:val="75F0446F"/>
    <w:rsid w:val="75F4C085"/>
    <w:rsid w:val="7AA482CC"/>
    <w:rsid w:val="7C935DC5"/>
    <w:rsid w:val="7CAC8622"/>
    <w:rsid w:val="7DAD9F28"/>
    <w:rsid w:val="7DEBB99F"/>
    <w:rsid w:val="7FCDE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61694F"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Relationship Type="http://schemas.openxmlformats.org/officeDocument/2006/relationships/glossaryDocument" Target="/word/glossary/document.xml" Id="R4216da187d2840da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4.jpg" Id="Rcf2df2d4c53d4a08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5.jpg" Id="R294311b1dddd43f3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71a4f-81b3-40ee-8a7c-d77c20d780f0}"/>
      </w:docPartPr>
      <w:docPartBody>
        <w:p w14:paraId="3DED299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26FCF-6369-4737-ABB8-F7BC8FB5C41A}"/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Roberta Cifalà</dc:creator>
  <keywords/>
  <dc:description/>
  <lastModifiedBy>Natalia Meani</lastModifiedBy>
  <revision>10</revision>
  <dcterms:created xsi:type="dcterms:W3CDTF">2021-03-12T11:47:00.0000000Z</dcterms:created>
  <dcterms:modified xsi:type="dcterms:W3CDTF">2021-03-31T09:30:19.9418454Z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